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04" w:rsidRDefault="00550504" w:rsidP="00550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6BEA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1304DC" w:rsidRPr="00417C3E" w:rsidRDefault="001304DC" w:rsidP="001304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r w:rsidRPr="00417C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проект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Pr="00417C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7C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Закона Кыргызской Республики</w:t>
      </w:r>
    </w:p>
    <w:p w:rsidR="001304DC" w:rsidRPr="00417C3E" w:rsidRDefault="001304DC" w:rsidP="001304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7C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Налоговый кодекс Кыргызской Республики</w:t>
      </w:r>
      <w:r w:rsidRPr="00417C3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304DC" w:rsidRPr="00996BEA" w:rsidRDefault="001304DC" w:rsidP="00550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7370"/>
      </w:tblGrid>
      <w:tr w:rsidR="00DE2D8E" w:rsidRPr="00996BEA" w:rsidTr="00FB68D6">
        <w:tc>
          <w:tcPr>
            <w:tcW w:w="7372" w:type="dxa"/>
            <w:shd w:val="clear" w:color="auto" w:fill="auto"/>
          </w:tcPr>
          <w:p w:rsidR="00550504" w:rsidRPr="00996BEA" w:rsidRDefault="00550504" w:rsidP="00031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370" w:type="dxa"/>
            <w:shd w:val="clear" w:color="auto" w:fill="auto"/>
          </w:tcPr>
          <w:p w:rsidR="00550504" w:rsidRPr="00996BEA" w:rsidRDefault="00550504" w:rsidP="00031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8370B0" w:rsidRPr="00996BEA" w:rsidTr="00FB68D6">
        <w:tc>
          <w:tcPr>
            <w:tcW w:w="7372" w:type="dxa"/>
            <w:shd w:val="clear" w:color="auto" w:fill="auto"/>
          </w:tcPr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t>Статья 257. Освобождение от НДС импортируемых товаров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1. Освобождаются от уплаты НДС следующие товары, импортируемые на территорию Кыргызской Республики: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1) ценные бумаги, бланки паспортов и удостоверений личности гражданина Кыргызской Республики установленного образца;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2) специализированные товары для лиц с ограниченными возможностями здоровья;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3) учебные пособия и школьные принадлежности, научные издания;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4) товары, по которым предусмотрено освобождение от уплаты НДС в рамках таможенных процедур, определенных регулирующими таможенные правоотношения международными договорами и актами, составляющими право</w:t>
            </w:r>
            <w:bookmarkStart w:id="0" w:name="_GoBack"/>
            <w:bookmarkEnd w:id="0"/>
            <w:r w:rsidRPr="00996BEA">
              <w:rPr>
                <w:rFonts w:ascii="Times New Roman" w:hAnsi="Times New Roman" w:cs="Times New Roman"/>
                <w:sz w:val="24"/>
                <w:szCs w:val="24"/>
              </w:rPr>
              <w:t xml:space="preserve"> Евразийского экономического союза, и законодательством Кыргызской Республики в сфере таможенного дела;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5) научного оборудования геологических (геофизических, геодезических) экспедиций по измерению и контролю сейсмической обстановки;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6) марки акцизного сбора и валюта, кроме используемой в нумизматических целях;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7) для оказания помощи при ликвидации последствий стихийных бедствий, вооруженных конфликтов;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8) в качестве гуманитарной помощи и/или грантов в порядке, определяемом Правительством Кыргызской Республики;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8-1) по договору о социально значимом объекте, в порядке и на условиях, установленных частью 2 статьи 256-3 настоящего Кодекса;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 xml:space="preserve">9)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организациями, а также для личного пользования дипломатическими агентами, включая членов их семей, </w:t>
            </w:r>
            <w:r w:rsidRPr="00996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международными договорами;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10) детское питание;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11) природный газ;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12) лекарственные средства, в том числе вакцины и лекарственные средства для животных, а также изделия медицинского назначения;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13) специализированные товары для строительства и реконструкции стекловаренной печи и конвертера (ферросплавной печи);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14) банковское оборудование (банкоматы, POS-терминалы, платежные терминалы и банковские киоски);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Внимание! Дополнения, внесенные Законом КР от 19 февраля 2015 года N 36, действуют до 31 декабря 2017 года.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14-1) банковское оборудование (банкоматы, POS-терминалы, платежные терминалы и банковские киоски);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15) электроэнергия;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16) реактивное топливо, импортируемое топливозаправочными организациями в качестве бортовых припасов для заправки воздушных судов, осуществляющих международные воздушные перевозки;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17) специализированные товары и оборудование, предназначенные дня строительства энергетических установок на основе использования возобновляемых источников энергии.</w:t>
            </w:r>
          </w:p>
        </w:tc>
        <w:tc>
          <w:tcPr>
            <w:tcW w:w="7370" w:type="dxa"/>
            <w:shd w:val="clear" w:color="auto" w:fill="auto"/>
          </w:tcPr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257. Освобождение от НДС импортируемых товаров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1. Освобождаются от уплаты НДС следующие товары, импортируемые на территорию Кыргызской Республики: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1) ценные бумаги, бланки паспортов и удостоверений личности гражданина Кыргызской Республики установленного образца;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2) специализированные товары для лиц с ограниченными возможностями здоровья;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3) учебные пособия и школьные принадлежности, научные издания;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4) товары, по которым предусмотрено освобождение от уплаты НДС в рамках таможенных процедур, определенных регулирующими таможенные правоотношения международными договорами и актами, составляющими право Евразийского экономического союза, и законодательством Кыргызской Республики в сфере таможенного дела;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5) научного оборудования геологических (геофизических, геодезических) экспедиций по измерению и контролю сейсмической обстановки;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6) марки акцизного сбора и валюта, кроме используемой в нумизматических целях;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7) для оказания помощи при ликвидации последствий стихийных бедствий, вооруженных конфликтов;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8) в качестве гуманитарной помощи и/или грантов в порядке, определяемом Правительством Кыргызской Республики;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8-1) по договору о социально значимом объекте, в порядке и на условиях, установленных частью 2 статьи 256-3 настоящего Кодекса;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 xml:space="preserve">9)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организациями, а также для личного пользования дипломатическими агентами, включая членов их семей, </w:t>
            </w:r>
            <w:r w:rsidRPr="00996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международными договорами;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10) детское питание;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11) природный газ;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12) лекарственные средства, в том числе вакцины и лекарственные средства для животных, а также изделия медицинского назначения;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13) специализированные товары для строительства и реконструкции стекловаренной печи и конвертера (ферросплавной печи);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14) банковское оборудование (банкоматы, POS-терминалы, платежные терминалы и банковские киоски);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Внимание! Дополнения, внесенные Законом КР от 19 февраля 2015 года N 36, действуют до 31 декабря 2017 года.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14-1) банковское оборудование (банкоматы, POS-терминалы, платежные терминалы и банковские киоски);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15) электроэнергия;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16) реактивное топливо, импортируемое топливозаправочными организациями в качестве бортовых припасов для заправки воздушных судов, осуществляющих международные воздушные перевозки;</w:t>
            </w:r>
          </w:p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sz w:val="24"/>
                <w:szCs w:val="24"/>
              </w:rPr>
              <w:t>17) специализированные товары и оборудование, предназначенные дня строительства энергетических установок на основе использования во</w:t>
            </w:r>
            <w:r w:rsidR="00BE222A" w:rsidRPr="00996BEA">
              <w:rPr>
                <w:rFonts w:ascii="Times New Roman" w:hAnsi="Times New Roman" w:cs="Times New Roman"/>
                <w:sz w:val="24"/>
                <w:szCs w:val="24"/>
              </w:rPr>
              <w:t>зобновляемых источников энергии</w:t>
            </w:r>
            <w:r w:rsidR="00BE222A" w:rsidRPr="00996B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;</w:t>
            </w:r>
          </w:p>
        </w:tc>
      </w:tr>
      <w:tr w:rsidR="008370B0" w:rsidRPr="00996BEA" w:rsidTr="00FB68D6">
        <w:tc>
          <w:tcPr>
            <w:tcW w:w="7372" w:type="dxa"/>
            <w:shd w:val="clear" w:color="auto" w:fill="auto"/>
          </w:tcPr>
          <w:p w:rsidR="008370B0" w:rsidRPr="00996BEA" w:rsidRDefault="008370B0" w:rsidP="008370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7370" w:type="dxa"/>
            <w:shd w:val="clear" w:color="auto" w:fill="auto"/>
          </w:tcPr>
          <w:p w:rsidR="008370B0" w:rsidRPr="00996BEA" w:rsidRDefault="008370B0" w:rsidP="000E78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18) </w:t>
            </w:r>
            <w:r w:rsidR="00C01471"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средства, импортируемые физическими лицами для личного пользования и классифицируемые в товарных позициях ТНВЭД ЕАЭС 8703 – 870370 и моторные транспортные средства типа «</w:t>
            </w:r>
            <w:r w:rsidR="00C01471" w:rsidRPr="00996B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PickUp</w:t>
            </w:r>
            <w:r w:rsidR="00C01471" w:rsidRPr="00996BEA">
              <w:rPr>
                <w:rFonts w:ascii="Times New Roman" w:hAnsi="Times New Roman" w:cs="Times New Roman"/>
                <w:b/>
                <w:sz w:val="24"/>
                <w:szCs w:val="24"/>
              </w:rPr>
              <w:t>», классифицируемые как в товарной позиции 8703, так и в товарной позиции 8704.</w:t>
            </w:r>
          </w:p>
        </w:tc>
      </w:tr>
    </w:tbl>
    <w:p w:rsidR="00550504" w:rsidRPr="00996BEA" w:rsidRDefault="00550504" w:rsidP="008370B0">
      <w:pPr>
        <w:rPr>
          <w:rFonts w:ascii="Times New Roman" w:hAnsi="Times New Roman"/>
          <w:sz w:val="24"/>
          <w:szCs w:val="24"/>
        </w:rPr>
      </w:pPr>
    </w:p>
    <w:p w:rsidR="001304DC" w:rsidRDefault="001304DC" w:rsidP="00996BEA">
      <w:pPr>
        <w:spacing w:after="0"/>
        <w:ind w:firstLine="709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:rsidR="00996BEA" w:rsidRPr="00996BEA" w:rsidRDefault="00996BEA" w:rsidP="00996BEA">
      <w:pPr>
        <w:spacing w:after="0"/>
        <w:ind w:firstLine="709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996BEA">
        <w:rPr>
          <w:rFonts w:ascii="Times New Roman" w:eastAsiaTheme="minorEastAsia" w:hAnsi="Times New Roman"/>
          <w:b/>
          <w:sz w:val="24"/>
          <w:szCs w:val="24"/>
        </w:rPr>
        <w:t>Министр</w:t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  <w:t xml:space="preserve">      </w:t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  <w:t xml:space="preserve"> </w:t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</w:r>
      <w:r w:rsidRPr="00996BEA">
        <w:rPr>
          <w:rFonts w:ascii="Times New Roman" w:eastAsiaTheme="minorEastAsia" w:hAnsi="Times New Roman"/>
          <w:b/>
          <w:sz w:val="24"/>
          <w:szCs w:val="24"/>
        </w:rPr>
        <w:tab/>
        <w:t>С.Т. Муканбетов</w:t>
      </w:r>
    </w:p>
    <w:p w:rsidR="001F7E39" w:rsidRDefault="001F7E39" w:rsidP="001F7E39">
      <w:pPr>
        <w:pStyle w:val="a5"/>
        <w:jc w:val="center"/>
        <w:rPr>
          <w:rFonts w:ascii="Times New Roman" w:hAnsi="Times New Roman"/>
        </w:rPr>
      </w:pPr>
    </w:p>
    <w:p w:rsidR="00996BEA" w:rsidRPr="00DE2D8E" w:rsidRDefault="001F7E39" w:rsidP="001304DC">
      <w:pPr>
        <w:pStyle w:val="a5"/>
        <w:jc w:val="center"/>
      </w:pPr>
      <w:r w:rsidRPr="001D0441">
        <w:rPr>
          <w:rFonts w:ascii="Times New Roman" w:hAnsi="Times New Roman"/>
        </w:rPr>
        <w:t xml:space="preserve">(В отсутствии министра – заместитель министра </w:t>
      </w:r>
      <w:r>
        <w:rPr>
          <w:rFonts w:ascii="Times New Roman" w:hAnsi="Times New Roman"/>
        </w:rPr>
        <w:t xml:space="preserve"> А.Алыбаев</w:t>
      </w:r>
      <w:r w:rsidRPr="001D0441">
        <w:rPr>
          <w:rFonts w:ascii="Times New Roman" w:hAnsi="Times New Roman"/>
        </w:rPr>
        <w:t>)</w:t>
      </w:r>
    </w:p>
    <w:sectPr w:rsidR="00996BEA" w:rsidRPr="00DE2D8E" w:rsidSect="001304DC">
      <w:footerReference w:type="default" r:id="rId9"/>
      <w:pgSz w:w="16838" w:h="11906" w:orient="landscape" w:code="9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2F" w:rsidRDefault="0086652F" w:rsidP="00550504">
      <w:pPr>
        <w:spacing w:after="0" w:line="240" w:lineRule="auto"/>
      </w:pPr>
      <w:r>
        <w:separator/>
      </w:r>
    </w:p>
  </w:endnote>
  <w:endnote w:type="continuationSeparator" w:id="0">
    <w:p w:rsidR="0086652F" w:rsidRDefault="0086652F" w:rsidP="0055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655838"/>
      <w:docPartObj>
        <w:docPartGallery w:val="Page Numbers (Bottom of Page)"/>
        <w:docPartUnique/>
      </w:docPartObj>
    </w:sdtPr>
    <w:sdtEndPr/>
    <w:sdtContent>
      <w:p w:rsidR="00734A92" w:rsidRDefault="00734A9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7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4A92" w:rsidRDefault="00734A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2F" w:rsidRDefault="0086652F" w:rsidP="00550504">
      <w:pPr>
        <w:spacing w:after="0" w:line="240" w:lineRule="auto"/>
      </w:pPr>
      <w:r>
        <w:separator/>
      </w:r>
    </w:p>
  </w:footnote>
  <w:footnote w:type="continuationSeparator" w:id="0">
    <w:p w:rsidR="0086652F" w:rsidRDefault="0086652F" w:rsidP="00550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F0607"/>
    <w:multiLevelType w:val="hybridMultilevel"/>
    <w:tmpl w:val="D81AE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8A58CC"/>
    <w:multiLevelType w:val="hybridMultilevel"/>
    <w:tmpl w:val="CAD606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6447A5"/>
    <w:multiLevelType w:val="hybridMultilevel"/>
    <w:tmpl w:val="D81AE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8349C7"/>
    <w:multiLevelType w:val="hybridMultilevel"/>
    <w:tmpl w:val="A232C26C"/>
    <w:lvl w:ilvl="0" w:tplc="13BEC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D1096B"/>
    <w:multiLevelType w:val="hybridMultilevel"/>
    <w:tmpl w:val="48100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91DFD"/>
    <w:multiLevelType w:val="hybridMultilevel"/>
    <w:tmpl w:val="48100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20026"/>
    <w:multiLevelType w:val="hybridMultilevel"/>
    <w:tmpl w:val="DF0688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FC2167"/>
    <w:multiLevelType w:val="hybridMultilevel"/>
    <w:tmpl w:val="EA742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04"/>
    <w:rsid w:val="00006EC5"/>
    <w:rsid w:val="00014B7F"/>
    <w:rsid w:val="00020CBA"/>
    <w:rsid w:val="00026661"/>
    <w:rsid w:val="000318A6"/>
    <w:rsid w:val="00032D23"/>
    <w:rsid w:val="0003301C"/>
    <w:rsid w:val="0003766A"/>
    <w:rsid w:val="00041437"/>
    <w:rsid w:val="0005174B"/>
    <w:rsid w:val="00051FED"/>
    <w:rsid w:val="000560B0"/>
    <w:rsid w:val="0006508E"/>
    <w:rsid w:val="000678C8"/>
    <w:rsid w:val="0007557F"/>
    <w:rsid w:val="00085F2A"/>
    <w:rsid w:val="00095AC1"/>
    <w:rsid w:val="000978D3"/>
    <w:rsid w:val="000A12BB"/>
    <w:rsid w:val="000A1510"/>
    <w:rsid w:val="000A1B58"/>
    <w:rsid w:val="000A60EA"/>
    <w:rsid w:val="000B6F81"/>
    <w:rsid w:val="000C1715"/>
    <w:rsid w:val="000D23DE"/>
    <w:rsid w:val="000D3755"/>
    <w:rsid w:val="000D6D12"/>
    <w:rsid w:val="000E7838"/>
    <w:rsid w:val="000F0F70"/>
    <w:rsid w:val="00103D6C"/>
    <w:rsid w:val="0010521A"/>
    <w:rsid w:val="00110C13"/>
    <w:rsid w:val="00112628"/>
    <w:rsid w:val="00114745"/>
    <w:rsid w:val="00125ECD"/>
    <w:rsid w:val="001304DC"/>
    <w:rsid w:val="0013169E"/>
    <w:rsid w:val="00132778"/>
    <w:rsid w:val="00133148"/>
    <w:rsid w:val="00140842"/>
    <w:rsid w:val="001536BF"/>
    <w:rsid w:val="00160C05"/>
    <w:rsid w:val="00174831"/>
    <w:rsid w:val="001826B2"/>
    <w:rsid w:val="00185840"/>
    <w:rsid w:val="001A50A6"/>
    <w:rsid w:val="001A72C8"/>
    <w:rsid w:val="001C4780"/>
    <w:rsid w:val="001C55FA"/>
    <w:rsid w:val="001D0C32"/>
    <w:rsid w:val="001E4F96"/>
    <w:rsid w:val="001F3F01"/>
    <w:rsid w:val="001F7E39"/>
    <w:rsid w:val="00201B17"/>
    <w:rsid w:val="00202A68"/>
    <w:rsid w:val="00202AC1"/>
    <w:rsid w:val="0020525B"/>
    <w:rsid w:val="00205ED4"/>
    <w:rsid w:val="002107B2"/>
    <w:rsid w:val="00213AD5"/>
    <w:rsid w:val="00225922"/>
    <w:rsid w:val="00233199"/>
    <w:rsid w:val="00235488"/>
    <w:rsid w:val="0025539A"/>
    <w:rsid w:val="00261C61"/>
    <w:rsid w:val="002643CC"/>
    <w:rsid w:val="00267C8B"/>
    <w:rsid w:val="00272A23"/>
    <w:rsid w:val="002748B5"/>
    <w:rsid w:val="002832D5"/>
    <w:rsid w:val="00286E07"/>
    <w:rsid w:val="002878A0"/>
    <w:rsid w:val="002B2272"/>
    <w:rsid w:val="002B3165"/>
    <w:rsid w:val="002B52E9"/>
    <w:rsid w:val="002B7F5F"/>
    <w:rsid w:val="002C17CA"/>
    <w:rsid w:val="002C1AA9"/>
    <w:rsid w:val="002E7926"/>
    <w:rsid w:val="002F00D2"/>
    <w:rsid w:val="002F0190"/>
    <w:rsid w:val="002F110C"/>
    <w:rsid w:val="002F1BA9"/>
    <w:rsid w:val="002F1E79"/>
    <w:rsid w:val="002F63D7"/>
    <w:rsid w:val="00316B34"/>
    <w:rsid w:val="00323A21"/>
    <w:rsid w:val="003258C6"/>
    <w:rsid w:val="00327029"/>
    <w:rsid w:val="00330DBB"/>
    <w:rsid w:val="00340580"/>
    <w:rsid w:val="00341D59"/>
    <w:rsid w:val="003433C2"/>
    <w:rsid w:val="00350DDE"/>
    <w:rsid w:val="003533AC"/>
    <w:rsid w:val="003665B1"/>
    <w:rsid w:val="003715C2"/>
    <w:rsid w:val="003774D2"/>
    <w:rsid w:val="0038635C"/>
    <w:rsid w:val="00386E86"/>
    <w:rsid w:val="00396EB0"/>
    <w:rsid w:val="003A09EF"/>
    <w:rsid w:val="003C0765"/>
    <w:rsid w:val="003C3687"/>
    <w:rsid w:val="003C528B"/>
    <w:rsid w:val="003D02A1"/>
    <w:rsid w:val="003D345B"/>
    <w:rsid w:val="003E6076"/>
    <w:rsid w:val="0040703C"/>
    <w:rsid w:val="00407227"/>
    <w:rsid w:val="0041188B"/>
    <w:rsid w:val="00412154"/>
    <w:rsid w:val="00413A12"/>
    <w:rsid w:val="00414D21"/>
    <w:rsid w:val="0042098C"/>
    <w:rsid w:val="00430DA5"/>
    <w:rsid w:val="00432538"/>
    <w:rsid w:val="00437E5F"/>
    <w:rsid w:val="00441F90"/>
    <w:rsid w:val="00442863"/>
    <w:rsid w:val="004459F7"/>
    <w:rsid w:val="00447868"/>
    <w:rsid w:val="0046720A"/>
    <w:rsid w:val="00467CB1"/>
    <w:rsid w:val="00474E50"/>
    <w:rsid w:val="00483681"/>
    <w:rsid w:val="00487F1C"/>
    <w:rsid w:val="00487FF4"/>
    <w:rsid w:val="004B24AC"/>
    <w:rsid w:val="004B3837"/>
    <w:rsid w:val="004B5702"/>
    <w:rsid w:val="004C1B28"/>
    <w:rsid w:val="004D069F"/>
    <w:rsid w:val="004D58A8"/>
    <w:rsid w:val="004E1DF4"/>
    <w:rsid w:val="004E2834"/>
    <w:rsid w:val="004E42CB"/>
    <w:rsid w:val="004E45D9"/>
    <w:rsid w:val="004E6DE4"/>
    <w:rsid w:val="004F049A"/>
    <w:rsid w:val="004F37C9"/>
    <w:rsid w:val="004F6D61"/>
    <w:rsid w:val="00504407"/>
    <w:rsid w:val="005130D3"/>
    <w:rsid w:val="00513645"/>
    <w:rsid w:val="0051724B"/>
    <w:rsid w:val="005233E5"/>
    <w:rsid w:val="00524324"/>
    <w:rsid w:val="00525B34"/>
    <w:rsid w:val="00530D73"/>
    <w:rsid w:val="00536693"/>
    <w:rsid w:val="005371B7"/>
    <w:rsid w:val="00540F6F"/>
    <w:rsid w:val="005459D9"/>
    <w:rsid w:val="00547877"/>
    <w:rsid w:val="00550504"/>
    <w:rsid w:val="00554348"/>
    <w:rsid w:val="00573136"/>
    <w:rsid w:val="00582517"/>
    <w:rsid w:val="00587F5F"/>
    <w:rsid w:val="00594863"/>
    <w:rsid w:val="005B5EDC"/>
    <w:rsid w:val="005B7975"/>
    <w:rsid w:val="005B79E4"/>
    <w:rsid w:val="005C26C5"/>
    <w:rsid w:val="005D4D85"/>
    <w:rsid w:val="005D79F8"/>
    <w:rsid w:val="005E1443"/>
    <w:rsid w:val="005E7F90"/>
    <w:rsid w:val="005F00CE"/>
    <w:rsid w:val="0060106F"/>
    <w:rsid w:val="006020A9"/>
    <w:rsid w:val="0060257C"/>
    <w:rsid w:val="00604186"/>
    <w:rsid w:val="00612A6B"/>
    <w:rsid w:val="00615E40"/>
    <w:rsid w:val="006177EC"/>
    <w:rsid w:val="00621A84"/>
    <w:rsid w:val="00623147"/>
    <w:rsid w:val="0063062D"/>
    <w:rsid w:val="00636AE5"/>
    <w:rsid w:val="00643B6D"/>
    <w:rsid w:val="00650799"/>
    <w:rsid w:val="006525EB"/>
    <w:rsid w:val="00657C32"/>
    <w:rsid w:val="00663C2C"/>
    <w:rsid w:val="006649EE"/>
    <w:rsid w:val="00665B6A"/>
    <w:rsid w:val="00665F34"/>
    <w:rsid w:val="00665FAB"/>
    <w:rsid w:val="006720E0"/>
    <w:rsid w:val="00687ECD"/>
    <w:rsid w:val="0069086E"/>
    <w:rsid w:val="00690A7C"/>
    <w:rsid w:val="00695414"/>
    <w:rsid w:val="006A3A18"/>
    <w:rsid w:val="006A4F39"/>
    <w:rsid w:val="006A5671"/>
    <w:rsid w:val="006A6A07"/>
    <w:rsid w:val="006C3E98"/>
    <w:rsid w:val="006C6C77"/>
    <w:rsid w:val="006D4B9C"/>
    <w:rsid w:val="006E5432"/>
    <w:rsid w:val="006F1EB3"/>
    <w:rsid w:val="00701106"/>
    <w:rsid w:val="007017FC"/>
    <w:rsid w:val="0070505B"/>
    <w:rsid w:val="0071105E"/>
    <w:rsid w:val="007115C9"/>
    <w:rsid w:val="0071224D"/>
    <w:rsid w:val="0072562F"/>
    <w:rsid w:val="00730963"/>
    <w:rsid w:val="00730BFE"/>
    <w:rsid w:val="00734A92"/>
    <w:rsid w:val="00744D55"/>
    <w:rsid w:val="00750C5F"/>
    <w:rsid w:val="007538C9"/>
    <w:rsid w:val="00760E47"/>
    <w:rsid w:val="007729C5"/>
    <w:rsid w:val="00780B81"/>
    <w:rsid w:val="00786E4F"/>
    <w:rsid w:val="00794AB7"/>
    <w:rsid w:val="007A4004"/>
    <w:rsid w:val="007B1D47"/>
    <w:rsid w:val="007B2F75"/>
    <w:rsid w:val="007B3B65"/>
    <w:rsid w:val="007C1C38"/>
    <w:rsid w:val="007C34C2"/>
    <w:rsid w:val="007C56DB"/>
    <w:rsid w:val="007C79D9"/>
    <w:rsid w:val="007D0C29"/>
    <w:rsid w:val="007D2713"/>
    <w:rsid w:val="007D349B"/>
    <w:rsid w:val="007D3E27"/>
    <w:rsid w:val="007D406F"/>
    <w:rsid w:val="007D4E4C"/>
    <w:rsid w:val="007E410D"/>
    <w:rsid w:val="007E569C"/>
    <w:rsid w:val="00801F1D"/>
    <w:rsid w:val="008041D3"/>
    <w:rsid w:val="008044FA"/>
    <w:rsid w:val="00806FDF"/>
    <w:rsid w:val="008075B7"/>
    <w:rsid w:val="00813B51"/>
    <w:rsid w:val="00821727"/>
    <w:rsid w:val="00825656"/>
    <w:rsid w:val="00825F32"/>
    <w:rsid w:val="00834963"/>
    <w:rsid w:val="0083535D"/>
    <w:rsid w:val="008370B0"/>
    <w:rsid w:val="00837506"/>
    <w:rsid w:val="00840164"/>
    <w:rsid w:val="00846962"/>
    <w:rsid w:val="00853BC5"/>
    <w:rsid w:val="00854039"/>
    <w:rsid w:val="00856733"/>
    <w:rsid w:val="0086652F"/>
    <w:rsid w:val="00880260"/>
    <w:rsid w:val="00893AE6"/>
    <w:rsid w:val="00894C73"/>
    <w:rsid w:val="00896FCB"/>
    <w:rsid w:val="008978B7"/>
    <w:rsid w:val="008A4879"/>
    <w:rsid w:val="008A5ECA"/>
    <w:rsid w:val="008B10A9"/>
    <w:rsid w:val="008B21BF"/>
    <w:rsid w:val="008B75D0"/>
    <w:rsid w:val="008C4079"/>
    <w:rsid w:val="008C7608"/>
    <w:rsid w:val="008D3CB3"/>
    <w:rsid w:val="008D468E"/>
    <w:rsid w:val="008E731D"/>
    <w:rsid w:val="008E7C74"/>
    <w:rsid w:val="008F6FFB"/>
    <w:rsid w:val="00900800"/>
    <w:rsid w:val="00906C3D"/>
    <w:rsid w:val="00907418"/>
    <w:rsid w:val="00907E32"/>
    <w:rsid w:val="00912ABC"/>
    <w:rsid w:val="00913755"/>
    <w:rsid w:val="00922F50"/>
    <w:rsid w:val="0092393B"/>
    <w:rsid w:val="00946B40"/>
    <w:rsid w:val="009477AA"/>
    <w:rsid w:val="00954701"/>
    <w:rsid w:val="00956A5A"/>
    <w:rsid w:val="00967E87"/>
    <w:rsid w:val="0097795B"/>
    <w:rsid w:val="0098589F"/>
    <w:rsid w:val="00996BEA"/>
    <w:rsid w:val="009A3F27"/>
    <w:rsid w:val="009A5552"/>
    <w:rsid w:val="009A62E3"/>
    <w:rsid w:val="009A733D"/>
    <w:rsid w:val="009B07C1"/>
    <w:rsid w:val="009B3C3D"/>
    <w:rsid w:val="009C0749"/>
    <w:rsid w:val="009C1BF5"/>
    <w:rsid w:val="009E03F5"/>
    <w:rsid w:val="00A00667"/>
    <w:rsid w:val="00A0094D"/>
    <w:rsid w:val="00A20E97"/>
    <w:rsid w:val="00A23A7D"/>
    <w:rsid w:val="00A34683"/>
    <w:rsid w:val="00A35155"/>
    <w:rsid w:val="00A40561"/>
    <w:rsid w:val="00A43755"/>
    <w:rsid w:val="00A710C9"/>
    <w:rsid w:val="00A90BAE"/>
    <w:rsid w:val="00A94E39"/>
    <w:rsid w:val="00A95B60"/>
    <w:rsid w:val="00A96622"/>
    <w:rsid w:val="00AA39AC"/>
    <w:rsid w:val="00AC36CB"/>
    <w:rsid w:val="00AD4FC0"/>
    <w:rsid w:val="00AD5DFA"/>
    <w:rsid w:val="00AE16F9"/>
    <w:rsid w:val="00AE3375"/>
    <w:rsid w:val="00AE43D2"/>
    <w:rsid w:val="00AF2246"/>
    <w:rsid w:val="00B1041C"/>
    <w:rsid w:val="00B11747"/>
    <w:rsid w:val="00B154EB"/>
    <w:rsid w:val="00B15555"/>
    <w:rsid w:val="00B20A69"/>
    <w:rsid w:val="00B26B07"/>
    <w:rsid w:val="00B27374"/>
    <w:rsid w:val="00B30E44"/>
    <w:rsid w:val="00B32B70"/>
    <w:rsid w:val="00B437EB"/>
    <w:rsid w:val="00B44F36"/>
    <w:rsid w:val="00B60A6E"/>
    <w:rsid w:val="00B633CE"/>
    <w:rsid w:val="00B675EA"/>
    <w:rsid w:val="00B755C3"/>
    <w:rsid w:val="00B828A4"/>
    <w:rsid w:val="00B82AAF"/>
    <w:rsid w:val="00B96850"/>
    <w:rsid w:val="00B96DAD"/>
    <w:rsid w:val="00BB2E26"/>
    <w:rsid w:val="00BB2FBE"/>
    <w:rsid w:val="00BD04E7"/>
    <w:rsid w:val="00BD1168"/>
    <w:rsid w:val="00BD1BD0"/>
    <w:rsid w:val="00BD2BDE"/>
    <w:rsid w:val="00BD2E55"/>
    <w:rsid w:val="00BE222A"/>
    <w:rsid w:val="00BE3C48"/>
    <w:rsid w:val="00BE40A8"/>
    <w:rsid w:val="00BF0347"/>
    <w:rsid w:val="00BF6074"/>
    <w:rsid w:val="00C011CD"/>
    <w:rsid w:val="00C01471"/>
    <w:rsid w:val="00C04901"/>
    <w:rsid w:val="00C255F7"/>
    <w:rsid w:val="00C40D44"/>
    <w:rsid w:val="00C434F5"/>
    <w:rsid w:val="00C436DA"/>
    <w:rsid w:val="00C451BE"/>
    <w:rsid w:val="00C45965"/>
    <w:rsid w:val="00C572C7"/>
    <w:rsid w:val="00C57F95"/>
    <w:rsid w:val="00C62498"/>
    <w:rsid w:val="00C70F41"/>
    <w:rsid w:val="00C72226"/>
    <w:rsid w:val="00C810EC"/>
    <w:rsid w:val="00C92A7C"/>
    <w:rsid w:val="00C96F61"/>
    <w:rsid w:val="00CA7329"/>
    <w:rsid w:val="00CC4097"/>
    <w:rsid w:val="00CC44D1"/>
    <w:rsid w:val="00CC4A36"/>
    <w:rsid w:val="00CC540F"/>
    <w:rsid w:val="00CC6409"/>
    <w:rsid w:val="00CD757F"/>
    <w:rsid w:val="00CE0D09"/>
    <w:rsid w:val="00CE0E04"/>
    <w:rsid w:val="00CE7D2C"/>
    <w:rsid w:val="00CF54D5"/>
    <w:rsid w:val="00D0754E"/>
    <w:rsid w:val="00D12D4D"/>
    <w:rsid w:val="00D1513D"/>
    <w:rsid w:val="00D16409"/>
    <w:rsid w:val="00D16C37"/>
    <w:rsid w:val="00D364DA"/>
    <w:rsid w:val="00D36ADF"/>
    <w:rsid w:val="00D40E64"/>
    <w:rsid w:val="00D46A8B"/>
    <w:rsid w:val="00D568AA"/>
    <w:rsid w:val="00D64687"/>
    <w:rsid w:val="00D666C1"/>
    <w:rsid w:val="00D72E14"/>
    <w:rsid w:val="00D82A33"/>
    <w:rsid w:val="00D96410"/>
    <w:rsid w:val="00DA09F8"/>
    <w:rsid w:val="00DA5886"/>
    <w:rsid w:val="00DA7C76"/>
    <w:rsid w:val="00DB766B"/>
    <w:rsid w:val="00DC0075"/>
    <w:rsid w:val="00DD291E"/>
    <w:rsid w:val="00DD371A"/>
    <w:rsid w:val="00DE2D8E"/>
    <w:rsid w:val="00DE5142"/>
    <w:rsid w:val="00DF26BA"/>
    <w:rsid w:val="00DF41BC"/>
    <w:rsid w:val="00DF4657"/>
    <w:rsid w:val="00DF69E5"/>
    <w:rsid w:val="00E035B5"/>
    <w:rsid w:val="00E073B1"/>
    <w:rsid w:val="00E14C7C"/>
    <w:rsid w:val="00E20061"/>
    <w:rsid w:val="00E20856"/>
    <w:rsid w:val="00E24D5C"/>
    <w:rsid w:val="00E3377A"/>
    <w:rsid w:val="00E367F1"/>
    <w:rsid w:val="00E40AB3"/>
    <w:rsid w:val="00E46384"/>
    <w:rsid w:val="00E53858"/>
    <w:rsid w:val="00E609A0"/>
    <w:rsid w:val="00E60A68"/>
    <w:rsid w:val="00E60DD3"/>
    <w:rsid w:val="00E62F79"/>
    <w:rsid w:val="00E75933"/>
    <w:rsid w:val="00E85772"/>
    <w:rsid w:val="00E9295D"/>
    <w:rsid w:val="00E932BA"/>
    <w:rsid w:val="00EB0160"/>
    <w:rsid w:val="00EB6B77"/>
    <w:rsid w:val="00ED2EE3"/>
    <w:rsid w:val="00ED670F"/>
    <w:rsid w:val="00EE2946"/>
    <w:rsid w:val="00EE49D6"/>
    <w:rsid w:val="00EE4F84"/>
    <w:rsid w:val="00F02EFA"/>
    <w:rsid w:val="00F224C4"/>
    <w:rsid w:val="00F267F2"/>
    <w:rsid w:val="00F30066"/>
    <w:rsid w:val="00F302BA"/>
    <w:rsid w:val="00F628B5"/>
    <w:rsid w:val="00F67765"/>
    <w:rsid w:val="00F67858"/>
    <w:rsid w:val="00F843BB"/>
    <w:rsid w:val="00F84D18"/>
    <w:rsid w:val="00F8644E"/>
    <w:rsid w:val="00F86B41"/>
    <w:rsid w:val="00FA4284"/>
    <w:rsid w:val="00FB0177"/>
    <w:rsid w:val="00FB3C22"/>
    <w:rsid w:val="00FB560F"/>
    <w:rsid w:val="00FB68D6"/>
    <w:rsid w:val="00FB6BEE"/>
    <w:rsid w:val="00FB6D64"/>
    <w:rsid w:val="00FC0658"/>
    <w:rsid w:val="00FC1878"/>
    <w:rsid w:val="00FC2928"/>
    <w:rsid w:val="00FD0506"/>
    <w:rsid w:val="00FD2966"/>
    <w:rsid w:val="00FD42E8"/>
    <w:rsid w:val="00FD5B23"/>
    <w:rsid w:val="00FE0AEA"/>
    <w:rsid w:val="00FE33B9"/>
    <w:rsid w:val="00FE35BD"/>
    <w:rsid w:val="00FE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550504"/>
  </w:style>
  <w:style w:type="paragraph" w:styleId="a5">
    <w:name w:val="footer"/>
    <w:basedOn w:val="a"/>
    <w:link w:val="a6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550504"/>
  </w:style>
  <w:style w:type="paragraph" w:customStyle="1" w:styleId="tkRedakcijaTekst">
    <w:name w:val="_В редакции текст (tkRedakcija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5050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C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4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1D3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306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85840"/>
    <w:pPr>
      <w:ind w:left="720"/>
      <w:contextualSpacing/>
    </w:pPr>
  </w:style>
  <w:style w:type="table" w:styleId="ac">
    <w:name w:val="Table Grid"/>
    <w:basedOn w:val="a1"/>
    <w:uiPriority w:val="39"/>
    <w:rsid w:val="00701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017F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550504"/>
  </w:style>
  <w:style w:type="paragraph" w:styleId="a5">
    <w:name w:val="footer"/>
    <w:basedOn w:val="a"/>
    <w:link w:val="a6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550504"/>
  </w:style>
  <w:style w:type="paragraph" w:customStyle="1" w:styleId="tkRedakcijaTekst">
    <w:name w:val="_В редакции текст (tkRedakcija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5050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C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4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1D3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306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85840"/>
    <w:pPr>
      <w:ind w:left="720"/>
      <w:contextualSpacing/>
    </w:pPr>
  </w:style>
  <w:style w:type="table" w:styleId="ac">
    <w:name w:val="Table Grid"/>
    <w:basedOn w:val="a1"/>
    <w:uiPriority w:val="39"/>
    <w:rsid w:val="00701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017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6DF21-E76A-4BB0-8258-A8574894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Usubaliev Muratbek</dc:creator>
  <cp:lastModifiedBy>Самат КСД. Кулманбетов</cp:lastModifiedBy>
  <cp:revision>5</cp:revision>
  <cp:lastPrinted>2019-12-18T03:40:00Z</cp:lastPrinted>
  <dcterms:created xsi:type="dcterms:W3CDTF">2019-12-17T09:03:00Z</dcterms:created>
  <dcterms:modified xsi:type="dcterms:W3CDTF">2019-12-18T03:40:00Z</dcterms:modified>
</cp:coreProperties>
</file>